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57" w:type="dxa"/>
        <w:tblInd w:w="-1010" w:type="dxa"/>
        <w:tblCellMar>
          <w:left w:w="70" w:type="dxa"/>
          <w:right w:w="70" w:type="dxa"/>
        </w:tblCellMar>
        <w:tblLook w:val="0000" w:firstRow="0" w:lastRow="0" w:firstColumn="0" w:lastColumn="0" w:noHBand="0" w:noVBand="0"/>
      </w:tblPr>
      <w:tblGrid>
        <w:gridCol w:w="1731"/>
        <w:gridCol w:w="249"/>
        <w:gridCol w:w="380"/>
        <w:gridCol w:w="837"/>
        <w:gridCol w:w="630"/>
        <w:gridCol w:w="1079"/>
        <w:gridCol w:w="1109"/>
        <w:gridCol w:w="1214"/>
        <w:gridCol w:w="906"/>
        <w:gridCol w:w="751"/>
        <w:gridCol w:w="1510"/>
        <w:gridCol w:w="761"/>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965B63" w:rsidP="00771723">
            <w:pPr>
              <w:rPr>
                <w:rFonts w:ascii="Arial" w:hAnsi="Arial" w:cs="Arial"/>
                <w:b/>
                <w:bCs/>
                <w:sz w:val="16"/>
                <w:szCs w:val="16"/>
              </w:rPr>
            </w:pPr>
            <w:r>
              <w:rPr>
                <w:rFonts w:ascii="Arial" w:hAnsi="Arial" w:cs="Arial"/>
                <w:b/>
                <w:bCs/>
                <w:sz w:val="16"/>
                <w:szCs w:val="16"/>
              </w:rPr>
              <w:t>TRATAMIENTO Y MAQUETACIÓN DE ELEMENTOS GRÁFICOS EN PREIMPRESION</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65B63">
              <w:rPr>
                <w:rFonts w:ascii="Arial" w:hAnsi="Arial" w:cs="Arial"/>
                <w:b/>
                <w:bCs/>
                <w:sz w:val="16"/>
                <w:szCs w:val="16"/>
              </w:rPr>
              <w:t>AC-2020-1198</w:t>
            </w:r>
            <w:bookmarkStart w:id="0" w:name="_GoBack"/>
            <w:bookmarkEnd w:id="0"/>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 xml:space="preserve">La recogida y tratamiento de datos tiene como única finalidad tramitar la inscripción </w:t>
            </w:r>
            <w:proofErr w:type="gramStart"/>
            <w:r w:rsidRPr="000A103D">
              <w:rPr>
                <w:rFonts w:ascii="Arial" w:hAnsi="Arial" w:cs="Arial"/>
                <w:sz w:val="16"/>
                <w:szCs w:val="16"/>
              </w:rPr>
              <w:t>de acuerdo a</w:t>
            </w:r>
            <w:proofErr w:type="gramEnd"/>
            <w:r w:rsidRPr="000A103D">
              <w:rPr>
                <w:rFonts w:ascii="Arial" w:hAnsi="Arial" w:cs="Arial"/>
                <w:sz w:val="16"/>
                <w:szCs w:val="16"/>
              </w:rPr>
              <w:t xml:space="preserve"> lo establecido en el RD 694/2017, de 3 de julio, por el que se desarrolla la Ley 30/2015, de 9 de septiembre, por la que se regula el Sistema de Formación Profesional para el Empleo en el ámbito laboral.</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rsidR="003C1DAC" w:rsidRPr="00D649D9" w:rsidRDefault="009961C2"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w:t>
            </w:r>
            <w:proofErr w:type="gramStart"/>
            <w:r w:rsidRPr="00D649D9">
              <w:rPr>
                <w:rFonts w:ascii="Arial" w:hAnsi="Arial" w:cs="Arial"/>
                <w:sz w:val="16"/>
                <w:szCs w:val="16"/>
              </w:rPr>
              <w:t>de acuerdo al</w:t>
            </w:r>
            <w:proofErr w:type="gramEnd"/>
            <w:r w:rsidRPr="00D649D9">
              <w:rPr>
                <w:rFonts w:ascii="Arial" w:hAnsi="Arial" w:cs="Arial"/>
                <w:sz w:val="16"/>
                <w:szCs w:val="16"/>
              </w:rPr>
              <w:t xml:space="preserve">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1C2" w:rsidRDefault="009961C2">
      <w:r>
        <w:separator/>
      </w:r>
    </w:p>
  </w:endnote>
  <w:endnote w:type="continuationSeparator" w:id="0">
    <w:p w:rsidR="009961C2" w:rsidRDefault="0099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1C2" w:rsidRDefault="009961C2">
      <w:r>
        <w:separator/>
      </w:r>
    </w:p>
  </w:footnote>
  <w:footnote w:type="continuationSeparator" w:id="0">
    <w:p w:rsidR="009961C2" w:rsidRDefault="0099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65B63"/>
    <w:rsid w:val="009737C8"/>
    <w:rsid w:val="009920CF"/>
    <w:rsid w:val="009961C2"/>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06284"/>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972171694">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6809-BBDE-4373-8232-F537781F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5</TotalTime>
  <Pages>4</Pages>
  <Words>1297</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8415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mateotorralba@yahoo.es</cp:lastModifiedBy>
  <cp:revision>2</cp:revision>
  <cp:lastPrinted>2019-09-10T08:25:00Z</cp:lastPrinted>
  <dcterms:created xsi:type="dcterms:W3CDTF">2021-01-25T15:46:00Z</dcterms:created>
  <dcterms:modified xsi:type="dcterms:W3CDTF">2021-01-25T15:46:00Z</dcterms:modified>
</cp:coreProperties>
</file>